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3C7C2C">
        <w:trPr>
          <w:trHeight w:val="819"/>
        </w:trPr>
        <w:tc>
          <w:tcPr>
            <w:tcW w:w="4650" w:type="dxa"/>
            <w:gridSpan w:val="3"/>
          </w:tcPr>
          <w:p w:rsidR="003C7C2C" w:rsidRDefault="003C7C2C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0D3DF8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165f" cropbottom="-165f" cropleft="-58f" cropright="-58f"/>
                </v:shape>
              </w:pict>
            </w:r>
          </w:p>
        </w:tc>
        <w:tc>
          <w:tcPr>
            <w:tcW w:w="1869" w:type="dxa"/>
            <w:gridSpan w:val="2"/>
          </w:tcPr>
          <w:p w:rsidR="003C7C2C" w:rsidRDefault="003C7C2C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3C7C2C" w:rsidRDefault="003C7C2C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0D3DF8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84f" cropbottom="-84f" cropleft="-92f" cropright="-92f"/>
                </v:shape>
              </w:pict>
            </w:r>
          </w:p>
          <w:p w:rsidR="003C7C2C" w:rsidRDefault="003C7C2C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3C7C2C" w:rsidRDefault="003C7C2C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0D3DF8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3C7C2C">
        <w:tc>
          <w:tcPr>
            <w:tcW w:w="115" w:type="dxa"/>
          </w:tcPr>
          <w:p w:rsidR="003C7C2C" w:rsidRDefault="003C7C2C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3C7C2C" w:rsidRDefault="003C7C2C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3C7C2C">
        <w:tc>
          <w:tcPr>
            <w:tcW w:w="115" w:type="dxa"/>
          </w:tcPr>
          <w:p w:rsidR="003C7C2C" w:rsidRDefault="003C7C2C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3C7C2C" w:rsidRDefault="003C7C2C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3C7C2C" w:rsidRDefault="003C7C2C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3C7C2C" w:rsidRDefault="003C7C2C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3C7C2C" w:rsidRDefault="003C7C2C" w:rsidP="001F3AB2"/>
    <w:p w:rsidR="003C7C2C" w:rsidRPr="00247B12" w:rsidRDefault="003C7C2C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2020/21</w:t>
      </w:r>
    </w:p>
    <w:p w:rsidR="003C7C2C" w:rsidRDefault="003C7C2C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3C7C2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3C7C2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insegnataMATEMATICA</w:t>
            </w:r>
          </w:p>
        </w:tc>
      </w:tr>
      <w:tr w:rsidR="003C7C2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Pr="00FF2F2F" w:rsidRDefault="003C7C2C" w:rsidP="00E111CC">
            <w:pPr>
              <w:pStyle w:val="Heading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BERGAMINI-TRIFONE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-BAROZZI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“Matematica.verde multimediale”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VOL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. 1     ed. </w:t>
            </w:r>
            <w:r w:rsidRPr="00FF2F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ZANICHELLI</w:t>
            </w:r>
          </w:p>
          <w:p w:rsidR="003C7C2C" w:rsidRDefault="003C7C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7C2C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C2C" w:rsidRDefault="003C7C2C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3C7C2C" w:rsidRDefault="003C7C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...........1F...........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C2C" w:rsidRDefault="003C7C2C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3C7C2C" w:rsidRPr="00FF2F2F" w:rsidRDefault="003C7C2C" w:rsidP="00E11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Chimica Materiali e Biotecnologie</w:t>
            </w:r>
          </w:p>
          <w:p w:rsidR="003C7C2C" w:rsidRDefault="003C7C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3C7C2C" w:rsidRDefault="003C7C2C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..........28............</w:t>
            </w:r>
          </w:p>
        </w:tc>
      </w:tr>
      <w:tr w:rsidR="003C7C2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3C7C2C" w:rsidRPr="00FF2F2F" w:rsidRDefault="003C7C2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FF2F2F">
              <w:rPr>
                <w:rFonts w:ascii="Arial" w:hAnsi="Arial" w:cs="Arial"/>
                <w:sz w:val="20"/>
                <w:szCs w:val="20"/>
              </w:rPr>
              <w:t>A] Utilizzare le tecniche e le procedure del calcolo aritmetico</w:t>
            </w:r>
            <w:r>
              <w:rPr>
                <w:rFonts w:ascii="Arial" w:hAnsi="Arial" w:cs="Arial"/>
                <w:sz w:val="20"/>
                <w:szCs w:val="20"/>
              </w:rPr>
              <w:t xml:space="preserve"> ed algebrico, rappresentandole </w:t>
            </w:r>
            <w:r w:rsidRPr="00FF2F2F">
              <w:rPr>
                <w:rFonts w:ascii="Arial" w:hAnsi="Arial" w:cs="Arial"/>
                <w:sz w:val="20"/>
                <w:szCs w:val="20"/>
              </w:rPr>
              <w:t>anche sotto forma grafica</w:t>
            </w:r>
          </w:p>
          <w:p w:rsidR="003C7C2C" w:rsidRPr="00FF2F2F" w:rsidRDefault="003C7C2C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C2C" w:rsidRPr="00FF2F2F" w:rsidRDefault="003C7C2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[B] Confrontare ed analizzare figure geometriche, individuando invarianti e relazioni.</w:t>
            </w:r>
          </w:p>
          <w:p w:rsidR="003C7C2C" w:rsidRPr="00FF2F2F" w:rsidRDefault="003C7C2C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C2C" w:rsidRPr="00FF2F2F" w:rsidRDefault="003C7C2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[C] Individuare le strategie appropriate per la soluzione di problemi</w:t>
            </w:r>
          </w:p>
          <w:p w:rsidR="003C7C2C" w:rsidRPr="00FF2F2F" w:rsidRDefault="003C7C2C" w:rsidP="00E1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7C2C" w:rsidRPr="00FF2F2F" w:rsidRDefault="003C7C2C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3C7C2C" w:rsidRDefault="003C7C2C" w:rsidP="00E111CC">
            <w:p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BC190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C1904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 xml:space="preserve">Competenze chiave di cittadinanza: 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imparare ad imparare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progettare 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comunicare 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collaborare e partecipare 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agire in modo autonomo e responsabile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risolvere problemi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individuare collegamenti e relazioni</w:t>
            </w:r>
          </w:p>
          <w:p w:rsidR="003C7C2C" w:rsidRDefault="003C7C2C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acquisire e interpretare le informazioni</w:t>
            </w:r>
          </w:p>
          <w:p w:rsidR="003C7C2C" w:rsidRDefault="003C7C2C" w:rsidP="00E111CC">
            <w:pPr>
              <w:pStyle w:val="ListParagraph"/>
              <w:spacing w:after="0" w:line="100" w:lineRule="atLeast"/>
              <w:ind w:left="0"/>
            </w:pPr>
          </w:p>
          <w:p w:rsidR="003C7C2C" w:rsidRDefault="003C7C2C">
            <w:pPr>
              <w:pStyle w:val="ListParagraph"/>
              <w:spacing w:after="0" w:line="100" w:lineRule="atLeast"/>
              <w:ind w:left="360"/>
            </w:pPr>
          </w:p>
        </w:tc>
      </w:tr>
      <w:tr w:rsidR="003C7C2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 w:rsidP="007A2239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541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15"/>
              <w:gridCol w:w="3692"/>
              <w:gridCol w:w="1127"/>
              <w:gridCol w:w="851"/>
              <w:gridCol w:w="3456"/>
            </w:tblGrid>
            <w:tr w:rsidR="003C7C2C" w:rsidRPr="00FF2F2F">
              <w:tc>
                <w:tcPr>
                  <w:tcW w:w="51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1: CALCOLO NUMERICO</w:t>
                  </w:r>
                </w:p>
              </w:tc>
              <w:tc>
                <w:tcPr>
                  <w:tcW w:w="54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7C2C" w:rsidRPr="00FF2F2F" w:rsidTr="00AD174A"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C7C2C" w:rsidRPr="00FF2F2F" w:rsidTr="00AD174A"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Insiemistica; insieme </w:t>
                  </w:r>
                  <w:r w:rsidRPr="00FF2F2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N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dei numeri naturali</w:t>
                  </w:r>
                </w:p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Calcolo numerico (insiemi </w:t>
                  </w:r>
                  <w:r w:rsidRPr="00FF2F2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Z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r w:rsidRPr="00FF2F2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Q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operare nell'insieme dei numeri naturali; in particolare: recuperare con consapevolezza le conoscenze della scuola primaria (tabelline, algoritmi manuali delle operazioni)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scomporre un numero naturale in fattori primi; saper calcolare massimo comun divisore e minimo comune multiplo di due o più numeri naturali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ordinare numeri razionali e saperli rappresentare su una retta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eseguire operazioni tra numeri razionali espressi in forma frazionaria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definire la potenza nel caso generale e nei casi particolari notevoli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con esponente intero relativo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saper enunciare ed utilizzare le proprietà delle potenze 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esprimere rapporti in termini percentuali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3C7C2C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3C7C2C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3C7C2C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enunciare le proprietà delle operazioni tra numeri relativi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stabilire la corrispondenza tra i punti della retta numerica e i numeri relativi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operare con i numeri interi relativi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effettuare il confronto tra frazioni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stabilire la corrispondenza tra i punti della retta numerica ed i numeri razionali</w:t>
                  </w:r>
                </w:p>
                <w:p w:rsidR="003C7C2C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operare con i numeri razionali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saper operare con le potenze a esponente intero relativo mediante l’applicazione delle proprietà in casi semplici</w:t>
                  </w:r>
                </w:p>
                <w:p w:rsidR="003C7C2C" w:rsidRPr="00FF2F2F" w:rsidRDefault="003C7C2C" w:rsidP="006B0942">
                  <w:pPr>
                    <w:pStyle w:val="Header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7C2C" w:rsidRPr="00FF2F2F" w:rsidRDefault="003C7C2C" w:rsidP="00E111CC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  <w:tbl>
            <w:tblPr>
              <w:tblW w:w="10541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09"/>
              <w:gridCol w:w="3706"/>
              <w:gridCol w:w="404"/>
              <w:gridCol w:w="857"/>
              <w:gridCol w:w="4165"/>
            </w:tblGrid>
            <w:tr w:rsidR="003C7C2C" w:rsidRPr="00FF2F2F">
              <w:tc>
                <w:tcPr>
                  <w:tcW w:w="51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2: CALCOLO LETTERALE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7C2C" w:rsidRPr="00FF2F2F" w:rsidTr="00F44B17">
              <w:tc>
                <w:tcPr>
                  <w:tcW w:w="1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1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C7C2C" w:rsidRPr="00FF2F2F" w:rsidTr="00F44B17">
              <w:tc>
                <w:tcPr>
                  <w:tcW w:w="1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Monomi e polinomi</w:t>
                  </w:r>
                </w:p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Default="003C7C2C" w:rsidP="006B0942">
                  <w:pPr>
                    <w:pStyle w:val="Contenutotabella"/>
                    <w:numPr>
                      <w:ilvl w:val="0"/>
                      <w:numId w:val="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Saper riconoscere un monomio, saperne riconoscere la forma canonica; saper portare un monomio alla sua forma canonica 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Operare addizioni, sottrazioni, moltiplicazioni, divisioni e potenze con esponente intero positivo con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l'uso consapevole delle proprietà delle operazioni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 l’uso delle parentesi</w:t>
                  </w:r>
                </w:p>
                <w:p w:rsidR="003C7C2C" w:rsidRDefault="003C7C2C" w:rsidP="006B0942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riconoscere un polinomio, saperne riconoscere una forma canonica e la forma canonica ridotta; saper portare un polinomio alla sua forma canonica ridotta con l'uso consapevole delle proprietà delle operazioni</w:t>
                  </w:r>
                </w:p>
                <w:p w:rsidR="003C7C2C" w:rsidRDefault="003C7C2C" w:rsidP="006B0942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 prodotti notevoli e in particolare la potenza del binomio con esponente naturale n=2, n=3</w:t>
                  </w:r>
                </w:p>
                <w:p w:rsidR="003C7C2C" w:rsidRDefault="003C7C2C" w:rsidP="006B0942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espressioni contenenti le  operazioni con l’uso delle parentesi</w:t>
                  </w:r>
                </w:p>
                <w:p w:rsidR="003C7C2C" w:rsidRPr="00FF2F2F" w:rsidRDefault="003C7C2C" w:rsidP="00E111C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3C7C2C" w:rsidRDefault="003C7C2C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3C7C2C" w:rsidRDefault="003C7C2C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Monomi</w:t>
                  </w:r>
                </w:p>
                <w:p w:rsidR="003C7C2C" w:rsidRPr="00FF2F2F" w:rsidRDefault="003C7C2C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riconoscere un monomio</w:t>
                  </w:r>
                </w:p>
                <w:p w:rsidR="003C7C2C" w:rsidRDefault="003C7C2C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portare un monomio nella forma canonica ridotta (in seguito f.c.r.) utilizzando le proprietà formali delle operazioni</w:t>
                  </w:r>
                </w:p>
                <w:p w:rsidR="003C7C2C" w:rsidRPr="00FF2F2F" w:rsidRDefault="003C7C2C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calcolare semplici espressioni conteneti le diverse operazioni e l’uso di parentesi</w:t>
                  </w:r>
                </w:p>
                <w:p w:rsidR="003C7C2C" w:rsidRPr="00FF2F2F" w:rsidRDefault="003C7C2C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 xml:space="preserve">saper calcolare M.C.D. e m.c.m. tra monomi </w:t>
                  </w:r>
                </w:p>
                <w:p w:rsidR="003C7C2C" w:rsidRPr="00FF2F2F" w:rsidRDefault="003C7C2C" w:rsidP="006B09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Polinomi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6"/>
                    </w:numPr>
                    <w:tabs>
                      <w:tab w:val="left" w:pos="5040"/>
                      <w:tab w:val="left" w:pos="538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riconoscere un polinomio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6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portare un polinomio nella f.c.r. utilizzando le proprietà formali delle operazioni</w:t>
                  </w:r>
                </w:p>
                <w:p w:rsidR="003C7C2C" w:rsidRDefault="003C7C2C" w:rsidP="006B0942">
                  <w:pPr>
                    <w:numPr>
                      <w:ilvl w:val="0"/>
                      <w:numId w:val="6"/>
                    </w:numPr>
                    <w:tabs>
                      <w:tab w:val="left" w:pos="5040"/>
                      <w:tab w:val="left" w:pos="538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sviluppare prodotti notevoli di uso frequente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6"/>
                    </w:numPr>
                    <w:tabs>
                      <w:tab w:val="left" w:pos="5040"/>
                      <w:tab w:val="left" w:pos="538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calcolare semplici espressioni</w:t>
                  </w:r>
                </w:p>
                <w:p w:rsidR="003C7C2C" w:rsidRPr="00FF2F2F" w:rsidRDefault="003C7C2C" w:rsidP="00466280">
                  <w:pPr>
                    <w:tabs>
                      <w:tab w:val="left" w:pos="5040"/>
                      <w:tab w:val="left" w:pos="5388"/>
                    </w:tabs>
                    <w:ind w:left="3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7C2C" w:rsidRPr="00FF2F2F" w:rsidRDefault="003C7C2C" w:rsidP="00E111CC">
            <w:pPr>
              <w:rPr>
                <w:rFonts w:ascii="Arial" w:hAnsi="Arial" w:cs="Arial"/>
              </w:rPr>
            </w:pPr>
          </w:p>
          <w:tbl>
            <w:tblPr>
              <w:tblW w:w="10541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58"/>
              <w:gridCol w:w="3759"/>
              <w:gridCol w:w="827"/>
              <w:gridCol w:w="1276"/>
              <w:gridCol w:w="3321"/>
            </w:tblGrid>
            <w:tr w:rsidR="003C7C2C" w:rsidRPr="00FF2F2F">
              <w:tc>
                <w:tcPr>
                  <w:tcW w:w="51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3: ALGEBRA DI PRIMO GRADO</w:t>
                  </w:r>
                </w:p>
              </w:tc>
              <w:tc>
                <w:tcPr>
                  <w:tcW w:w="542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7C2C" w:rsidRPr="00FF2F2F">
              <w:tc>
                <w:tcPr>
                  <w:tcW w:w="13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NUTI</w:t>
                  </w:r>
                </w:p>
              </w:tc>
              <w:tc>
                <w:tcPr>
                  <w:tcW w:w="458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C7C2C" w:rsidRPr="00FF2F2F">
              <w:tc>
                <w:tcPr>
                  <w:tcW w:w="13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Equazioni di primo grado</w:t>
                  </w:r>
                </w:p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Problemi di primo grado</w:t>
                  </w:r>
                </w:p>
              </w:tc>
              <w:tc>
                <w:tcPr>
                  <w:tcW w:w="458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10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riconoscere un'equazione determinata da un'identità algebrica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enunciare la definizione di equazioni equivalenti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risolvere un'equazione di primo grado in un'incognita, applicando consapevolmente i principi di equivalenza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 le loro conseguenze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individuare, dal testo di un problema, i dati necessari a risolverlo</w:t>
                  </w:r>
                </w:p>
                <w:p w:rsidR="003C7C2C" w:rsidRPr="00FF2F2F" w:rsidRDefault="003C7C2C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impostare il modello matematico (equazione o semplice sistema di equazioni) per risolvere un problema</w:t>
                  </w:r>
                </w:p>
                <w:p w:rsidR="003C7C2C" w:rsidRPr="00FF2F2F" w:rsidRDefault="003C7C2C" w:rsidP="00AD174A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valutare se la soluzione di un'equazione individuata a partire da un problema ha senso nel contesto dato dal problema</w:t>
                  </w:r>
                </w:p>
                <w:p w:rsidR="003C7C2C" w:rsidRPr="00FF2F2F" w:rsidRDefault="003C7C2C" w:rsidP="00466280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[B]</w:t>
                  </w: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3C7C2C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3C7C2C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numPr>
                      <w:ilvl w:val="0"/>
                      <w:numId w:val="11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enunciare i principi di equivalenza delle equazioni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 le loro conseguenze</w:t>
                  </w:r>
                </w:p>
                <w:p w:rsidR="003C7C2C" w:rsidRPr="00FF2F2F" w:rsidRDefault="003C7C2C" w:rsidP="006B0942">
                  <w:pPr>
                    <w:numPr>
                      <w:ilvl w:val="0"/>
                      <w:numId w:val="11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risolvere equazioni di primo grado numeriche intere e saperle utilizzare per la soluzione di semplici problemi</w:t>
                  </w:r>
                </w:p>
                <w:p w:rsidR="003C7C2C" w:rsidRPr="00FF2F2F" w:rsidRDefault="003C7C2C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7C2C" w:rsidRPr="00FF2F2F" w:rsidRDefault="003C7C2C" w:rsidP="00E111CC">
            <w:pPr>
              <w:rPr>
                <w:rFonts w:ascii="Arial" w:hAnsi="Arial" w:cs="Arial"/>
              </w:rPr>
            </w:pPr>
          </w:p>
          <w:p w:rsidR="003C7C2C" w:rsidRDefault="003C7C2C" w:rsidP="00F44B17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C2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 w:rsidP="00F44B17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C2C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 w:rsidP="00F44B17">
            <w:pPr>
              <w:snapToGri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C2C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C" w:rsidRDefault="003C7C2C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3C7C2C" w:rsidRPr="00A94708" w:rsidRDefault="003C7C2C" w:rsidP="00466280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3C7C2C" w:rsidRPr="00350D7F" w:rsidRDefault="003C7C2C" w:rsidP="00466280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350D7F">
              <w:rPr>
                <w:rFonts w:ascii="Arial" w:hAnsi="Arial" w:cs="Arial"/>
                <w:b/>
                <w:bCs/>
              </w:rPr>
              <w:t>La griglia di riferimento per la valutazione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3C7C2C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C2C" w:rsidRPr="00FF2F2F" w:rsidRDefault="003C7C2C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3C7C2C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7C2C" w:rsidRPr="00FF2F2F" w:rsidRDefault="003C7C2C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3C7C2C" w:rsidRDefault="003C7C2C" w:rsidP="00466280">
            <w:pPr>
              <w:spacing w:line="360" w:lineRule="auto"/>
            </w:pPr>
          </w:p>
          <w:p w:rsidR="003C7C2C" w:rsidRDefault="003C7C2C" w:rsidP="00466280">
            <w:pPr>
              <w:spacing w:line="360" w:lineRule="auto"/>
            </w:pPr>
            <w:r>
              <w:t>Limitatamente al periodo delle ADID, i criteri di valutazione esplicitati nel PTOF sono integrati dai seguenti:</w:t>
            </w:r>
          </w:p>
          <w:p w:rsidR="003C7C2C" w:rsidRDefault="003C7C2C" w:rsidP="00466280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b/>
                <w:bCs/>
              </w:rPr>
              <w:t>partecipazione</w:t>
            </w:r>
            <w:r>
              <w:t xml:space="preserve"> alle attività in modalità sincrona (videolezioni), in relazione alla presenza in tutte le discipline per le quali sono proposte e alla qualità dell’interazione; giustificazione tempestiva e puntuale degli eventuali problemi  che abbiano impedito la presenza alle videolezioni, con disponibilità a recuperare gli argomenti svolti </w:t>
            </w:r>
          </w:p>
          <w:p w:rsidR="003C7C2C" w:rsidRDefault="003C7C2C" w:rsidP="00466280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b/>
                <w:bCs/>
              </w:rPr>
              <w:t>rispetto degli impegni</w:t>
            </w:r>
            <w:r>
              <w:t xml:space="preserve"> (ad es. presentarsi alle verifiche programmate, consegnare un compito nei tempi assegnati, ecc.)</w:t>
            </w:r>
          </w:p>
          <w:p w:rsidR="003C7C2C" w:rsidRDefault="003C7C2C" w:rsidP="00466280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senso di responsabilità</w:t>
            </w:r>
            <w:r>
              <w:t xml:space="preserve"> nell’affrontare eventuali difficoltà instaurando un proficuo dialogo con l’insegnante (ad es. concordare recuperi in caso di problemi di connessione, avvisare e motivare adeguatamente quando non si è in grado di rispettare i tempi di consegna di un compito, garantendo l’impegno a rispettare una nuova scadenza; chiedere chiarimenti quando non si è compresa una consegna e mostrare interesse al suo compimento, ecc.)</w:t>
            </w:r>
          </w:p>
          <w:p w:rsidR="003C7C2C" w:rsidRDefault="003C7C2C" w:rsidP="00466280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collaborazione</w:t>
            </w:r>
            <w:r>
              <w:t xml:space="preserve"> nel fornire prove credibili del raggiungimento degli obiettivi (originalità nelle risposte e negli elaborati, elaborazione personale, ecc.) </w:t>
            </w:r>
          </w:p>
          <w:p w:rsidR="003C7C2C" w:rsidRDefault="003C7C2C" w:rsidP="00466280">
            <w:pPr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qualità</w:t>
            </w:r>
            <w:r>
              <w:t xml:space="preserve"> degli elaborati prodotti e capacità di esporli all’insegnante  </w:t>
            </w:r>
          </w:p>
          <w:p w:rsidR="003C7C2C" w:rsidRDefault="003C7C2C" w:rsidP="00466280">
            <w:pPr>
              <w:spacing w:line="360" w:lineRule="auto"/>
            </w:pPr>
          </w:p>
          <w:p w:rsidR="003C7C2C" w:rsidRDefault="003C7C2C" w:rsidP="00466280">
            <w:pPr>
              <w:spacing w:line="360" w:lineRule="auto"/>
            </w:pPr>
            <w:r>
              <w:t>Restano fermi il rispetto dei PEI e PDP nelle modalità di verifica e valutazione.</w:t>
            </w:r>
          </w:p>
          <w:p w:rsidR="003C7C2C" w:rsidRDefault="003C7C2C" w:rsidP="00466280">
            <w:pPr>
              <w:spacing w:line="360" w:lineRule="auto"/>
            </w:pPr>
          </w:p>
          <w:p w:rsidR="003C7C2C" w:rsidRDefault="003C7C2C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3C7C2C" w:rsidRDefault="003C7C2C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C2C" w:rsidRDefault="003C7C2C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3C7C2C" w:rsidRDefault="003C7C2C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3C7C2C" w:rsidRPr="00745311" w:rsidRDefault="003C7C2C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…30/06/2021…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3C7C2C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9B015A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A44098"/>
    <w:multiLevelType w:val="hybridMultilevel"/>
    <w:tmpl w:val="7234A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B1353D0"/>
    <w:multiLevelType w:val="hybridMultilevel"/>
    <w:tmpl w:val="53EAC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D122ED"/>
    <w:multiLevelType w:val="hybridMultilevel"/>
    <w:tmpl w:val="399A57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A021DE"/>
    <w:multiLevelType w:val="hybridMultilevel"/>
    <w:tmpl w:val="F5EC0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F0D271D"/>
    <w:multiLevelType w:val="hybridMultilevel"/>
    <w:tmpl w:val="5D1463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BCD4C53"/>
    <w:multiLevelType w:val="hybridMultilevel"/>
    <w:tmpl w:val="89169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B3E74CF"/>
    <w:multiLevelType w:val="hybridMultilevel"/>
    <w:tmpl w:val="5F466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2A5763"/>
    <w:multiLevelType w:val="hybridMultilevel"/>
    <w:tmpl w:val="81F61A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17"/>
  </w:num>
  <w:num w:numId="14">
    <w:abstractNumId w:val="16"/>
  </w:num>
  <w:num w:numId="15">
    <w:abstractNumId w:val="7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21F2B"/>
    <w:rsid w:val="00066B64"/>
    <w:rsid w:val="000D3DF8"/>
    <w:rsid w:val="001B70A1"/>
    <w:rsid w:val="001E0751"/>
    <w:rsid w:val="001F3AB2"/>
    <w:rsid w:val="00225F2B"/>
    <w:rsid w:val="00247B12"/>
    <w:rsid w:val="002E245E"/>
    <w:rsid w:val="00350D7F"/>
    <w:rsid w:val="003C7C2C"/>
    <w:rsid w:val="00435435"/>
    <w:rsid w:val="0044615D"/>
    <w:rsid w:val="00466280"/>
    <w:rsid w:val="004C29E6"/>
    <w:rsid w:val="00500006"/>
    <w:rsid w:val="0051265D"/>
    <w:rsid w:val="00550EA7"/>
    <w:rsid w:val="005B2420"/>
    <w:rsid w:val="005B7D7C"/>
    <w:rsid w:val="005D50F9"/>
    <w:rsid w:val="00680FC6"/>
    <w:rsid w:val="006B0942"/>
    <w:rsid w:val="006C3811"/>
    <w:rsid w:val="006E4192"/>
    <w:rsid w:val="00745311"/>
    <w:rsid w:val="007A2239"/>
    <w:rsid w:val="00832987"/>
    <w:rsid w:val="00922DC6"/>
    <w:rsid w:val="009C56BE"/>
    <w:rsid w:val="00A16DFC"/>
    <w:rsid w:val="00A94708"/>
    <w:rsid w:val="00AD174A"/>
    <w:rsid w:val="00BC1904"/>
    <w:rsid w:val="00BE2263"/>
    <w:rsid w:val="00D7402E"/>
    <w:rsid w:val="00E111CC"/>
    <w:rsid w:val="00EC6CD0"/>
    <w:rsid w:val="00ED16D2"/>
    <w:rsid w:val="00ED46B3"/>
    <w:rsid w:val="00F13AAF"/>
    <w:rsid w:val="00F44B17"/>
    <w:rsid w:val="00F70619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6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006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006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65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265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500006"/>
  </w:style>
  <w:style w:type="character" w:customStyle="1" w:styleId="WW8Num1z1">
    <w:name w:val="WW8Num1z1"/>
    <w:uiPriority w:val="99"/>
    <w:rsid w:val="00500006"/>
  </w:style>
  <w:style w:type="character" w:customStyle="1" w:styleId="WW8Num1z2">
    <w:name w:val="WW8Num1z2"/>
    <w:uiPriority w:val="99"/>
    <w:rsid w:val="00500006"/>
  </w:style>
  <w:style w:type="character" w:customStyle="1" w:styleId="WW8Num1z3">
    <w:name w:val="WW8Num1z3"/>
    <w:uiPriority w:val="99"/>
    <w:rsid w:val="00500006"/>
  </w:style>
  <w:style w:type="character" w:customStyle="1" w:styleId="WW8Num1z4">
    <w:name w:val="WW8Num1z4"/>
    <w:uiPriority w:val="99"/>
    <w:rsid w:val="00500006"/>
  </w:style>
  <w:style w:type="character" w:customStyle="1" w:styleId="WW8Num1z5">
    <w:name w:val="WW8Num1z5"/>
    <w:uiPriority w:val="99"/>
    <w:rsid w:val="00500006"/>
  </w:style>
  <w:style w:type="character" w:customStyle="1" w:styleId="WW8Num1z6">
    <w:name w:val="WW8Num1z6"/>
    <w:uiPriority w:val="99"/>
    <w:rsid w:val="00500006"/>
  </w:style>
  <w:style w:type="character" w:customStyle="1" w:styleId="WW8Num1z7">
    <w:name w:val="WW8Num1z7"/>
    <w:uiPriority w:val="99"/>
    <w:rsid w:val="00500006"/>
  </w:style>
  <w:style w:type="character" w:customStyle="1" w:styleId="WW8Num1z8">
    <w:name w:val="WW8Num1z8"/>
    <w:uiPriority w:val="99"/>
    <w:rsid w:val="00500006"/>
  </w:style>
  <w:style w:type="character" w:customStyle="1" w:styleId="WW8Num2z0">
    <w:name w:val="WW8Num2z0"/>
    <w:uiPriority w:val="99"/>
    <w:rsid w:val="00500006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500006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500006"/>
  </w:style>
  <w:style w:type="character" w:customStyle="1" w:styleId="WW8Num2z3">
    <w:name w:val="WW8Num2z3"/>
    <w:uiPriority w:val="99"/>
    <w:rsid w:val="00500006"/>
  </w:style>
  <w:style w:type="character" w:customStyle="1" w:styleId="WW8Num2z4">
    <w:name w:val="WW8Num2z4"/>
    <w:uiPriority w:val="99"/>
    <w:rsid w:val="00500006"/>
  </w:style>
  <w:style w:type="character" w:customStyle="1" w:styleId="WW8Num2z5">
    <w:name w:val="WW8Num2z5"/>
    <w:uiPriority w:val="99"/>
    <w:rsid w:val="00500006"/>
  </w:style>
  <w:style w:type="character" w:customStyle="1" w:styleId="WW8Num2z6">
    <w:name w:val="WW8Num2z6"/>
    <w:uiPriority w:val="99"/>
    <w:rsid w:val="00500006"/>
  </w:style>
  <w:style w:type="character" w:customStyle="1" w:styleId="WW8Num2z7">
    <w:name w:val="WW8Num2z7"/>
    <w:uiPriority w:val="99"/>
    <w:rsid w:val="00500006"/>
  </w:style>
  <w:style w:type="character" w:customStyle="1" w:styleId="WW8Num2z8">
    <w:name w:val="WW8Num2z8"/>
    <w:uiPriority w:val="99"/>
    <w:rsid w:val="00500006"/>
  </w:style>
  <w:style w:type="character" w:customStyle="1" w:styleId="WW8Num3z0">
    <w:name w:val="WW8Num3z0"/>
    <w:uiPriority w:val="99"/>
    <w:rsid w:val="00500006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500006"/>
  </w:style>
  <w:style w:type="character" w:customStyle="1" w:styleId="WW8Num4z0">
    <w:name w:val="WW8Num4z0"/>
    <w:uiPriority w:val="99"/>
    <w:rsid w:val="00500006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50000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00006"/>
    <w:rPr>
      <w:rFonts w:ascii="Wingdings" w:hAnsi="Wingdings" w:cs="Wingdings"/>
    </w:rPr>
  </w:style>
  <w:style w:type="character" w:customStyle="1" w:styleId="WW8Num4z3">
    <w:name w:val="WW8Num4z3"/>
    <w:uiPriority w:val="99"/>
    <w:rsid w:val="00500006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500006"/>
  </w:style>
  <w:style w:type="character" w:customStyle="1" w:styleId="Titolo1Carattere">
    <w:name w:val="Titolo 1 Carattere"/>
    <w:basedOn w:val="Carpredefinitoparagrafo1"/>
    <w:uiPriority w:val="99"/>
    <w:rsid w:val="00500006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500006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500006"/>
    <w:rPr>
      <w:vertAlign w:val="superscript"/>
    </w:rPr>
  </w:style>
  <w:style w:type="character" w:customStyle="1" w:styleId="Rimandonotaapidipagina1">
    <w:name w:val="Rimando nota a piè di pagina1"/>
    <w:uiPriority w:val="99"/>
    <w:rsid w:val="00500006"/>
    <w:rPr>
      <w:vertAlign w:val="superscript"/>
    </w:rPr>
  </w:style>
  <w:style w:type="character" w:styleId="Hyperlink">
    <w:name w:val="Hyperlink"/>
    <w:basedOn w:val="DefaultParagraphFont"/>
    <w:uiPriority w:val="99"/>
    <w:rsid w:val="00500006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500006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500006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5000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00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65D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500006"/>
  </w:style>
  <w:style w:type="paragraph" w:customStyle="1" w:styleId="Didascalia1">
    <w:name w:val="Didascalia1"/>
    <w:basedOn w:val="Normal"/>
    <w:uiPriority w:val="99"/>
    <w:rsid w:val="00500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00006"/>
    <w:pPr>
      <w:suppressLineNumbers/>
    </w:pPr>
  </w:style>
  <w:style w:type="paragraph" w:styleId="FootnoteText">
    <w:name w:val="footnote text"/>
    <w:basedOn w:val="Normal"/>
    <w:link w:val="FootnoteTextChar1"/>
    <w:uiPriority w:val="99"/>
    <w:semiHidden/>
    <w:rsid w:val="005000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265D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50000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00006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65D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0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65D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50000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50000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00006"/>
    <w:pPr>
      <w:jc w:val="center"/>
    </w:pPr>
    <w:rPr>
      <w:b/>
      <w:bCs/>
    </w:rPr>
  </w:style>
  <w:style w:type="paragraph" w:styleId="Header">
    <w:name w:val="header"/>
    <w:basedOn w:val="Normal"/>
    <w:next w:val="BodyText"/>
    <w:link w:val="HeaderChar"/>
    <w:uiPriority w:val="99"/>
    <w:rsid w:val="00E111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65D"/>
    <w:rPr>
      <w:sz w:val="26"/>
      <w:szCs w:val="26"/>
      <w:lang w:eastAsia="ar-SA" w:bidi="ar-SA"/>
    </w:rPr>
  </w:style>
  <w:style w:type="character" w:customStyle="1" w:styleId="FootnoteTextChar1">
    <w:name w:val="Footnote Text Char1"/>
    <w:link w:val="FootnoteText"/>
    <w:uiPriority w:val="99"/>
    <w:semiHidden/>
    <w:locked/>
    <w:rsid w:val="00466280"/>
    <w:rPr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1371</Words>
  <Characters>7821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3</cp:revision>
  <dcterms:created xsi:type="dcterms:W3CDTF">2021-06-23T05:58:00Z</dcterms:created>
  <dcterms:modified xsi:type="dcterms:W3CDTF">2021-06-23T06:13:00Z</dcterms:modified>
</cp:coreProperties>
</file>